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>
          <w:rStyle w:val="743"/>
        </w:rPr>
      </w:pPr>
      <w:r>
        <w:rPr>
          <w:rStyle w:val="74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53100" cy="981075"/>
                <wp:effectExtent l="0" t="0" r="0" b="9525"/>
                <wp:docPr id="1" name="Grafik 1727600160" descr="Ein Bild, das Text, Schrift, Grafiken, Grafikdesig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7600160" name="Grafik 2" descr="Ein Bild, das Text, Schrift, Grafiken, Grafikdesign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7531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00pt;height:77.25pt;mso-wrap-distance-left:0.00pt;mso-wrap-distance-top:0.00pt;mso-wrap-distance-right:0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rStyle w:val="743"/>
        </w:rPr>
      </w:r>
    </w:p>
    <w:p>
      <w:pPr>
        <w:pBdr/>
        <w:spacing/>
        <w:ind/>
        <w:rPr>
          <w:b/>
          <w:bCs/>
          <w:color w:val="961c6b"/>
          <w:sz w:val="160"/>
          <w:szCs w:val="160"/>
          <w14:ligatures w14:val="none"/>
        </w:rPr>
      </w:pPr>
      <w:r>
        <w:rPr>
          <w:b/>
          <w:bCs/>
          <w:color w:val="961c6b"/>
          <w:sz w:val="44"/>
          <w:szCs w:val="44"/>
        </w:rPr>
        <w:t xml:space="preserve">Dein Datenvorhaben im</w:t>
      </w:r>
      <w:r>
        <w:rPr>
          <w:b/>
          <w:bCs/>
          <w:color w:val="961c6b"/>
          <w:sz w:val="44"/>
          <w:szCs w:val="44"/>
        </w:rPr>
        <w:t xml:space="preserve"> Civic Data Lab - </w:t>
      </w:r>
      <w:r>
        <w:rPr>
          <w:b/>
          <w:bCs/>
          <w:color w:val="961c6b"/>
          <w:sz w:val="44"/>
          <w:szCs w:val="44"/>
        </w:rPr>
        <w:br/>
      </w:r>
      <w:r>
        <w:rPr>
          <w:b/>
          <w:bCs/>
          <w:color w:val="961c6b"/>
          <w:sz w:val="44"/>
          <w:szCs w:val="44"/>
        </w:rPr>
        <w:t xml:space="preserve">Vorlage zum Einreichen</w:t>
      </w:r>
      <w:r>
        <w:rPr>
          <w:b/>
          <w:bCs/>
          <w:color w:val="961c6b"/>
          <w:sz w:val="44"/>
          <w:szCs w:val="44"/>
        </w:rPr>
        <w:t xml:space="preserve"> </w:t>
      </w:r>
      <w:r>
        <w:rPr>
          <w:b/>
          <w:bCs/>
          <w:color w:val="961c6b"/>
          <w:sz w:val="160"/>
          <w:szCs w:val="160"/>
          <w14:ligatures w14:val="none"/>
        </w:rPr>
      </w:r>
    </w:p>
    <w:p>
      <w:pPr>
        <w:pBdr/>
        <w:spacing/>
        <w:ind/>
        <w:rPr/>
      </w:pPr>
      <w:r>
        <w:t xml:space="preserve">Um</w:t>
      </w:r>
      <w:r>
        <w:t xml:space="preserve"> euer Datenvorhaben zur Begleitung beim Civic Data Lab </w:t>
      </w:r>
      <w:r>
        <w:t xml:space="preserve">einzureichen, bitten wir euch, die </w:t>
      </w:r>
      <w:r>
        <w:t xml:space="preserve">untenstehenden</w:t>
      </w:r>
      <w:r>
        <w:t xml:space="preserve"> Fragen </w:t>
      </w:r>
      <w:r>
        <w:t xml:space="preserve">zu beantworten, so gut ihr bisher könnt</w:t>
      </w:r>
      <w:r>
        <w:t xml:space="preserve">. </w:t>
      </w:r>
      <w:r>
        <w:t xml:space="preserve">Es kommt dabei nicht auf Vollständigkeit an. Wir möchten einen möglichst umfassenden Eindruck von eurem Vorhaben gewinnen und eine Grundlage für unsere nächsten Gespräche erarbeiten. </w:t>
      </w:r>
      <w:r>
        <w:t xml:space="preserve">Die Auswahl der zu begleitenden Vorhaben erfolgt am Ende nicht danach, wer die besten </w:t>
      </w:r>
      <w:r>
        <w:t xml:space="preserve">Antworten gibt, sondern danach, welche Vorhaben zu den Prinzipien des CDL passen.</w:t>
      </w:r>
      <w:r/>
    </w:p>
    <w:p>
      <w:pPr>
        <w:pBdr/>
        <w:spacing/>
        <w:ind/>
        <w:rPr/>
      </w:pPr>
      <w:r>
        <w:t xml:space="preserve">Die </w:t>
      </w:r>
      <w:r>
        <w:rPr>
          <w:color w:val="961c6b"/>
        </w:rPr>
        <w:t xml:space="preserve">Prinzipien zur Auswahl von Datenvorhaben</w:t>
      </w:r>
      <w:r>
        <w:t xml:space="preserve"> sind:</w:t>
      </w:r>
      <w:r/>
    </w:p>
    <w:p>
      <w:pPr>
        <w:pStyle w:val="751"/>
        <w:numPr>
          <w:ilvl w:val="0"/>
          <w:numId w:val="4"/>
        </w:numPr>
        <w:pBdr/>
        <w:spacing/>
        <w:ind/>
        <w:rPr>
          <w:color w:val="961c6b"/>
        </w:rPr>
      </w:pPr>
      <w:r/>
      <w:bookmarkStart w:id="0" w:name="_Toc3"/>
      <w:r>
        <w:rPr>
          <w:color w:val="961c6b"/>
        </w:rPr>
        <w:t xml:space="preserve">Passung zum Civic Data Lab (PCDL)</w:t>
      </w:r>
      <w:bookmarkEnd w:id="0"/>
      <w:r/>
      <w:r>
        <w:rPr>
          <w:color w:val="961c6b"/>
        </w:rPr>
      </w:r>
    </w:p>
    <w:p>
      <w:pPr>
        <w:pStyle w:val="751"/>
        <w:numPr>
          <w:ilvl w:val="0"/>
          <w:numId w:val="4"/>
        </w:numPr>
        <w:pBdr/>
        <w:spacing/>
        <w:ind/>
        <w:rPr>
          <w:color w:val="961c6b"/>
        </w:rPr>
      </w:pPr>
      <w:r/>
      <w:bookmarkStart w:id="1" w:name="_Toc4"/>
      <w:r>
        <w:rPr>
          <w:color w:val="961c6b"/>
        </w:rPr>
        <w:t xml:space="preserve">Beitrag zum Gemeinwohl, Wirk- und Anwendungspotenzial (BZG)</w:t>
      </w:r>
      <w:bookmarkEnd w:id="1"/>
      <w:r/>
      <w:r>
        <w:rPr>
          <w:color w:val="961c6b"/>
        </w:rPr>
      </w:r>
    </w:p>
    <w:p>
      <w:pPr>
        <w:pStyle w:val="751"/>
        <w:numPr>
          <w:ilvl w:val="0"/>
          <w:numId w:val="4"/>
        </w:numPr>
        <w:pBdr/>
        <w:spacing/>
        <w:ind/>
        <w:rPr>
          <w:color w:val="961c6b"/>
        </w:rPr>
      </w:pPr>
      <w:r/>
      <w:bookmarkStart w:id="2" w:name="_Toc5"/>
      <w:r>
        <w:rPr>
          <w:color w:val="961c6b"/>
        </w:rPr>
        <w:t xml:space="preserve">Machbarkeit (MBK)</w:t>
      </w:r>
      <w:bookmarkEnd w:id="2"/>
      <w:r/>
      <w:r>
        <w:rPr>
          <w:color w:val="961c6b"/>
        </w:rPr>
      </w:r>
    </w:p>
    <w:p>
      <w:pPr>
        <w:pStyle w:val="751"/>
        <w:numPr>
          <w:ilvl w:val="0"/>
          <w:numId w:val="4"/>
        </w:numPr>
        <w:pBdr/>
        <w:spacing/>
        <w:ind/>
        <w:rPr>
          <w:color w:val="961c6b"/>
        </w:rPr>
      </w:pPr>
      <w:r/>
      <w:bookmarkStart w:id="3" w:name="_Toc6"/>
      <w:r>
        <w:rPr>
          <w:color w:val="961c6b"/>
        </w:rPr>
        <w:t xml:space="preserve">Alternative Methoden </w:t>
      </w:r>
      <w:r>
        <w:rPr>
          <w:color w:val="961c6b"/>
        </w:rPr>
        <w:t xml:space="preserve">und</w:t>
      </w:r>
      <w:r>
        <w:rPr>
          <w:color w:val="961c6b"/>
        </w:rPr>
        <w:t xml:space="preserve"> Technologien (AMT)</w:t>
      </w:r>
      <w:bookmarkEnd w:id="3"/>
      <w:r/>
      <w:r>
        <w:rPr>
          <w:color w:val="961c6b"/>
        </w:rPr>
      </w:r>
    </w:p>
    <w:p>
      <w:pPr>
        <w:pStyle w:val="751"/>
        <w:numPr>
          <w:ilvl w:val="0"/>
          <w:numId w:val="4"/>
        </w:numPr>
        <w:pBdr/>
        <w:spacing/>
        <w:ind/>
        <w:rPr>
          <w:color w:val="961c6b"/>
        </w:rPr>
      </w:pPr>
      <w:r/>
      <w:bookmarkStart w:id="4" w:name="_Toc7"/>
      <w:r>
        <w:rPr>
          <w:color w:val="961c6b"/>
        </w:rPr>
        <w:t xml:space="preserve">Datensparsamkeit und Orientierung an Datenschutzkonformität (DS)</w:t>
      </w:r>
      <w:bookmarkEnd w:id="4"/>
      <w:r/>
      <w:r>
        <w:rPr>
          <w:color w:val="961c6b"/>
        </w:rPr>
      </w:r>
    </w:p>
    <w:p>
      <w:pPr>
        <w:pStyle w:val="751"/>
        <w:numPr>
          <w:ilvl w:val="0"/>
          <w:numId w:val="4"/>
        </w:numPr>
        <w:pBdr/>
        <w:spacing/>
        <w:ind/>
        <w:rPr>
          <w:color w:val="961c6b"/>
        </w:rPr>
      </w:pPr>
      <w:r/>
      <w:bookmarkStart w:id="5" w:name="_Toc8"/>
      <w:r>
        <w:rPr>
          <w:color w:val="961c6b"/>
        </w:rPr>
        <w:t xml:space="preserve">Diskriminierungsprävention und ökologische Nachhaltigkeit (DÖN)</w:t>
      </w:r>
      <w:bookmarkEnd w:id="5"/>
      <w:r/>
      <w:r>
        <w:rPr>
          <w:color w:val="961c6b"/>
        </w:rPr>
      </w:r>
    </w:p>
    <w:p>
      <w:pPr>
        <w:pStyle w:val="751"/>
        <w:numPr>
          <w:ilvl w:val="0"/>
          <w:numId w:val="4"/>
        </w:numPr>
        <w:pBdr/>
        <w:spacing/>
        <w:ind/>
        <w:rPr>
          <w:color w:val="961c6b"/>
        </w:rPr>
      </w:pPr>
      <w:r/>
      <w:bookmarkStart w:id="6" w:name="_Toc9"/>
      <w:r>
        <w:rPr>
          <w:color w:val="961c6b"/>
        </w:rPr>
        <w:t xml:space="preserve">Digitale Nachhaltigkeit und Nachnutzung (LNN)</w:t>
      </w:r>
      <w:bookmarkEnd w:id="6"/>
      <w:r/>
      <w:r>
        <w:rPr>
          <w:color w:val="961c6b"/>
        </w:rPr>
      </w:r>
    </w:p>
    <w:p>
      <w:pPr>
        <w:pBdr/>
        <w:spacing/>
        <w:ind/>
        <w:rPr/>
      </w:pPr>
      <w:r>
        <w:t xml:space="preserve">Die</w:t>
      </w:r>
      <w:r>
        <w:t xml:space="preserve"> ausführlich beschriebenen</w:t>
      </w:r>
      <w:r>
        <w:t xml:space="preserve"> </w:t>
      </w:r>
      <w:r>
        <w:rPr>
          <w:color w:val="961c6b"/>
        </w:rPr>
        <w:t xml:space="preserve">Prinzipien zur Auswahl von Datenvorhaben</w:t>
      </w:r>
      <w:r>
        <w:t xml:space="preserve"> sowie </w:t>
      </w:r>
      <w:r>
        <w:t xml:space="preserve">die Möglichkeit </w:t>
      </w:r>
      <w:r>
        <w:t xml:space="preserve">zur </w:t>
      </w:r>
      <w:r>
        <w:rPr>
          <w:color w:val="961c6b"/>
        </w:rPr>
        <w:t xml:space="preserve">Einreichung</w:t>
      </w:r>
      <w:r>
        <w:t xml:space="preserve"> </w:t>
      </w:r>
      <w:r>
        <w:t xml:space="preserve">eurer Antworten </w:t>
      </w:r>
      <w:r>
        <w:t xml:space="preserve">findet ihr unter </w:t>
      </w:r>
      <w:hyperlink r:id="rId14" w:tooltip="http://www.civic-data.de/machen" w:history="1">
        <w:r>
          <w:rPr>
            <w:rStyle w:val="749"/>
          </w:rPr>
          <w:t xml:space="preserve">www.civic-data.de/machen</w:t>
        </w:r>
      </w:hyperlink>
      <w:r>
        <w:t xml:space="preserve">.</w:t>
      </w:r>
      <w:r>
        <w:t xml:space="preserve"> Die Erklärungen der Prinzipien solltet ihr euch vor Einreichen der ausgefüllten Vorlagen durchlesen.</w:t>
      </w:r>
      <w:r/>
    </w:p>
    <w:p>
      <w:pPr>
        <w:pBdr/>
        <w:spacing/>
        <w:ind/>
        <w:rPr/>
      </w:pPr>
      <w:r>
        <w:t xml:space="preserve">Wenn ihr Fragen zu den Inhalten oder Prozessen rund um die Begleitung von Datenvorhaben beim CDL habt, kommt in die </w:t>
      </w:r>
      <w:r>
        <w:rPr>
          <w:color w:val="961c6b"/>
        </w:rPr>
        <w:t xml:space="preserve">Datensprechstunde</w:t>
      </w:r>
      <w:r>
        <w:t xml:space="preserve">. Dafür könnt ihr e</w:t>
      </w:r>
      <w:r>
        <w:t xml:space="preserve">inen passenden Termin unter</w:t>
      </w:r>
      <w:r>
        <w:t xml:space="preserve"> </w:t>
      </w:r>
      <w:hyperlink r:id="rId15" w:tooltip="https://zeeg.me/correlaid/" w:history="1">
        <w:r>
          <w:rPr>
            <w:rStyle w:val="749"/>
          </w:rPr>
          <w:t xml:space="preserve">zeeg.me/correlaid/</w:t>
        </w:r>
      </w:hyperlink>
      <w:r>
        <w:t xml:space="preserve"> </w:t>
      </w:r>
      <w:r>
        <w:t xml:space="preserve">buchen.</w:t>
      </w:r>
      <w:r/>
    </w:p>
    <w:p>
      <w:pPr>
        <w:pBdr/>
        <w:spacing/>
        <w:ind/>
        <w:rPr>
          <w:b/>
          <w:bCs/>
          <w:color w:val="961c6b"/>
          <w:sz w:val="28"/>
          <w:szCs w:val="28"/>
          <w14:ligatures w14:val="none"/>
        </w:rPr>
      </w:pPr>
      <w:r>
        <w:rPr>
          <w:b/>
          <w:bCs/>
          <w:color w:val="961c6b"/>
          <w:sz w:val="28"/>
          <w:szCs w:val="28"/>
        </w:rPr>
        <w:t xml:space="preserve">Bitte beantwortet folgende Fragen zu eurem Datenvorhaben:</w:t>
      </w:r>
      <w:r>
        <w:rPr>
          <w:b/>
          <w:bCs/>
          <w:color w:val="961c6b"/>
          <w:sz w:val="28"/>
          <w:szCs w:val="28"/>
        </w:rPr>
      </w:r>
    </w:p>
    <w:p>
      <w:pPr>
        <w:pStyle w:val="751"/>
        <w:numPr>
          <w:ilvl w:val="0"/>
          <w:numId w:val="4"/>
        </w:numPr>
        <w:pBdr/>
        <w:spacing/>
        <w:ind/>
        <w:rPr>
          <w:color w:val="961c6b"/>
        </w:rPr>
      </w:pPr>
      <w:r>
        <w:rPr>
          <w:color w:val="961c6b"/>
        </w:rPr>
        <w:t xml:space="preserve">Wer seid ihr und was tut ihr in eurer Arbeit? (—&gt; PCDL)</w:t>
      </w:r>
      <w:r>
        <w:rPr>
          <w:color w:val="961c6b"/>
        </w:rPr>
      </w:r>
    </w:p>
    <w:p>
      <w:pPr>
        <w:pStyle w:val="751"/>
        <w:numPr>
          <w:ilvl w:val="0"/>
          <w:numId w:val="4"/>
        </w:numPr>
        <w:pBdr/>
        <w:spacing/>
        <w:ind/>
        <w:rPr>
          <w:color w:val="961c6b"/>
        </w:rPr>
      </w:pPr>
      <w:r>
        <w:rPr>
          <w:color w:val="961c6b"/>
        </w:rPr>
        <w:t xml:space="preserve">Welches Problem möchtet ihr mit dem Datenvorhaben lösen? (—&gt; BZG)</w:t>
      </w:r>
      <w:r>
        <w:rPr>
          <w:color w:val="961c6b"/>
        </w:rPr>
      </w:r>
    </w:p>
    <w:p>
      <w:pPr>
        <w:pStyle w:val="751"/>
        <w:numPr>
          <w:ilvl w:val="0"/>
          <w:numId w:val="4"/>
        </w:numPr>
        <w:pBdr/>
        <w:spacing/>
        <w:ind/>
        <w:rPr>
          <w:color w:val="961c6b"/>
        </w:rPr>
      </w:pPr>
      <w:r>
        <w:rPr>
          <w:color w:val="961c6b"/>
        </w:rPr>
        <w:t xml:space="preserve">Wie löst ihr mit dem Datenvorhaben das Problem? (—&gt; BZG)</w:t>
      </w:r>
      <w:r>
        <w:rPr>
          <w:color w:val="961c6b"/>
        </w:rPr>
      </w:r>
    </w:p>
    <w:p>
      <w:pPr>
        <w:pStyle w:val="751"/>
        <w:numPr>
          <w:ilvl w:val="0"/>
          <w:numId w:val="4"/>
        </w:numPr>
        <w:pBdr/>
        <w:spacing/>
        <w:ind/>
        <w:rPr>
          <w:color w:val="961c6b"/>
        </w:rPr>
      </w:pPr>
      <w:r>
        <w:rPr>
          <w:color w:val="961c6b"/>
        </w:rPr>
        <w:t xml:space="preserve">Was passiert, wenn euer Vorhaben ein Erfolg wird? Was verändert sich bei wem? (—&gt; BZG)</w:t>
      </w:r>
      <w:r>
        <w:rPr>
          <w:color w:val="961c6b"/>
        </w:rPr>
      </w:r>
    </w:p>
    <w:p>
      <w:pPr>
        <w:pStyle w:val="751"/>
        <w:numPr>
          <w:ilvl w:val="0"/>
          <w:numId w:val="4"/>
        </w:numPr>
        <w:pBdr/>
        <w:spacing/>
        <w:ind/>
        <w:rPr>
          <w:color w:val="961c6b"/>
        </w:rPr>
      </w:pPr>
      <w:r>
        <w:rPr>
          <w:color w:val="961c6b"/>
        </w:rPr>
        <w:t xml:space="preserve">Habt ihr schon eine erste Idee für einen technische</w:t>
      </w:r>
      <w:r>
        <w:rPr>
          <w:color w:val="961c6b"/>
        </w:rPr>
        <w:t xml:space="preserve">n</w:t>
      </w:r>
      <w:r>
        <w:rPr>
          <w:color w:val="961c6b"/>
        </w:rPr>
        <w:t xml:space="preserve"> Lösungsansatz? (—&gt; MBK)</w:t>
      </w:r>
      <w:r>
        <w:rPr>
          <w:color w:val="961c6b"/>
        </w:rPr>
      </w:r>
    </w:p>
    <w:p>
      <w:pPr>
        <w:pStyle w:val="751"/>
        <w:numPr>
          <w:ilvl w:val="0"/>
          <w:numId w:val="4"/>
        </w:numPr>
        <w:pBdr/>
        <w:spacing/>
        <w:ind/>
        <w:rPr>
          <w:color w:val="961c6b"/>
        </w:rPr>
      </w:pPr>
      <w:r>
        <w:rPr>
          <w:color w:val="961c6b"/>
        </w:rPr>
        <w:t xml:space="preserve">Wie könntet ihr eine ähnliche Wirkung ohne den Einsatz von Daten und Technologie erreichen? Was steht einer nicht-technischen Lösung entgegen? (—&gt; AMT)</w:t>
      </w:r>
      <w:r>
        <w:rPr>
          <w:color w:val="961c6b"/>
        </w:rPr>
      </w:r>
    </w:p>
    <w:p>
      <w:pPr>
        <w:pStyle w:val="751"/>
        <w:numPr>
          <w:ilvl w:val="0"/>
          <w:numId w:val="4"/>
        </w:numPr>
        <w:pBdr/>
        <w:spacing/>
        <w:ind/>
        <w:rPr>
          <w:color w:val="961c6b"/>
        </w:rPr>
      </w:pPr>
      <w:r>
        <w:rPr>
          <w:color w:val="961c6b"/>
        </w:rPr>
        <w:t xml:space="preserve">Wie denkt ihr Inklusion und Diversität in </w:t>
      </w:r>
      <w:r>
        <w:rPr>
          <w:color w:val="961c6b"/>
        </w:rPr>
        <w:t xml:space="preserve">eurem</w:t>
      </w:r>
      <w:r>
        <w:rPr>
          <w:color w:val="961c6b"/>
        </w:rPr>
        <w:t xml:space="preserve"> Vorhaben mit? (—&gt; </w:t>
      </w:r>
      <w:r>
        <w:rPr>
          <w:color w:val="961c6b"/>
        </w:rPr>
        <w:t xml:space="preserve">D</w:t>
      </w:r>
      <w:r>
        <w:rPr>
          <w:color w:val="961c6b"/>
        </w:rPr>
        <w:t xml:space="preserve">ÖN)</w:t>
      </w:r>
      <w:r>
        <w:rPr>
          <w:color w:val="961c6b"/>
        </w:rPr>
      </w:r>
    </w:p>
    <w:p>
      <w:pPr>
        <w:pStyle w:val="751"/>
        <w:numPr>
          <w:ilvl w:val="0"/>
          <w:numId w:val="4"/>
        </w:numPr>
        <w:pBdr/>
        <w:spacing/>
        <w:ind/>
        <w:rPr>
          <w:color w:val="961c6b"/>
        </w:rPr>
      </w:pPr>
      <w:r>
        <w:rPr>
          <w:color w:val="961c6b"/>
        </w:rPr>
        <w:t xml:space="preserve">Mit welchen Daten wollt ihr im Datenvorhaben arbeiten?  (—&gt; DS)</w:t>
      </w:r>
      <w:r>
        <w:rPr>
          <w:color w:val="961c6b"/>
        </w:rPr>
      </w:r>
    </w:p>
    <w:p>
      <w:pPr>
        <w:pStyle w:val="751"/>
        <w:numPr>
          <w:ilvl w:val="0"/>
          <w:numId w:val="4"/>
        </w:numPr>
        <w:pBdr/>
        <w:spacing/>
        <w:ind/>
        <w:rPr>
          <w:color w:val="961c6b"/>
        </w:rPr>
      </w:pPr>
      <w:r>
        <w:rPr>
          <w:color w:val="961c6b"/>
        </w:rPr>
        <w:t xml:space="preserve">Gibt es die Daten schon oder sollen sie erhoben werden? (—&gt; DS)</w:t>
      </w:r>
      <w:r>
        <w:rPr>
          <w:color w:val="961c6b"/>
        </w:rPr>
      </w:r>
    </w:p>
    <w:p>
      <w:pPr>
        <w:pStyle w:val="751"/>
        <w:numPr>
          <w:ilvl w:val="0"/>
          <w:numId w:val="4"/>
        </w:numPr>
        <w:pBdr/>
        <w:spacing/>
        <w:ind/>
        <w:rPr>
          <w:color w:val="961c6b"/>
        </w:rPr>
      </w:pPr>
      <w:r>
        <w:rPr>
          <w:color w:val="961c6b"/>
        </w:rPr>
        <w:t xml:space="preserve">Wer kann während der Umsetzung von euch das Datenvorhaben betreuen und welche Kompetenzen bringen diese Person(en) mit? (—&gt; MBK)</w:t>
      </w:r>
      <w:r>
        <w:rPr>
          <w:color w:val="961c6b"/>
        </w:rPr>
      </w:r>
    </w:p>
    <w:p>
      <w:pPr>
        <w:pStyle w:val="751"/>
        <w:numPr>
          <w:ilvl w:val="0"/>
          <w:numId w:val="4"/>
        </w:numPr>
        <w:pBdr/>
        <w:spacing/>
        <w:ind/>
        <w:rPr>
          <w:color w:val="961c6b"/>
        </w:rPr>
      </w:pPr>
      <w:r>
        <w:rPr>
          <w:color w:val="961c6b"/>
        </w:rPr>
        <w:t xml:space="preserve">Was wollt ihr mit dem CDL erreichen? (—&gt; PCDL)</w:t>
      </w:r>
      <w:r>
        <w:rPr>
          <w:color w:val="961c6b"/>
        </w:rPr>
      </w:r>
    </w:p>
    <w:sectPr>
      <w:headerReference w:type="default" r:id="rId9"/>
      <w:footnotePr/>
      <w:endnotePr/>
      <w:type w:val="nextPage"/>
      <w:pgSz w:h="16838" w:orient="landscape" w:w="11906"/>
      <w:pgMar w:top="1417" w:right="1417" w:bottom="1134" w:left="1417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  <w:endnote w:type="continuationNotice" w:id="1">
    <w:p>
      <w:pPr>
        <w:pBdr/>
        <w:spacing w:after="0"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PP Fraktion Sans bold">
    <w:panose1 w:val="020B0603030804020204"/>
  </w:font>
  <w:font w:name="Times New Roman">
    <w:panose1 w:val="02020603050405020304"/>
  </w:font>
  <w:font w:name="Inter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type="continuationNotice" w:id="1">
    <w:p>
      <w:pPr>
        <w:pBdr/>
        <w:spacing w:after="0"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38431944"/>
      <w:docPartObj>
        <w:docPartGallery w:val="Page Numbers (Top of Page)"/>
        <w:docPartUnique w:val="true"/>
      </w:docPartObj>
      <w:rPr/>
    </w:sdtPr>
    <w:sdtContent>
      <w:p>
        <w:pPr>
          <w:pStyle w:val="752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5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color w:val="auto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space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1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1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1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1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  <w:sz w:val="16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space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space"/>
    </w:lvl>
  </w:abstractNum>
  <w:abstractNum w:abstractNumId="1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11"/>
  </w:num>
  <w:num w:numId="5">
    <w:abstractNumId w:val="4"/>
  </w:num>
  <w:num w:numId="6">
    <w:abstractNumId w:val="15"/>
  </w:num>
  <w:num w:numId="7">
    <w:abstractNumId w:val="1"/>
  </w:num>
  <w:num w:numId="8">
    <w:abstractNumId w:val="6"/>
  </w:num>
  <w:num w:numId="9">
    <w:abstractNumId w:val="0"/>
  </w:num>
  <w:num w:numId="10">
    <w:abstractNumId w:val="10"/>
  </w:num>
  <w:num w:numId="11">
    <w:abstractNumId w:val="12"/>
  </w:num>
  <w:num w:numId="12">
    <w:abstractNumId w:val="5"/>
  </w:num>
  <w:num w:numId="13">
    <w:abstractNumId w:val="14"/>
  </w:num>
  <w:num w:numId="14">
    <w:abstractNumId w:val="9"/>
  </w:num>
  <w:num w:numId="15">
    <w:abstractNumId w:val="13"/>
  </w:num>
  <w:num w:numId="16">
    <w:abstractNumId w:val="3"/>
  </w:num>
  <w:num w:numId="17">
    <w:abstractNumId w:val="8"/>
  </w:num>
  <w:num w:numId="18">
    <w:abstractNumId w:val="17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9"/>
    <w:link w:val="73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9"/>
    <w:link w:val="73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739"/>
    <w:link w:val="73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35"/>
    <w:next w:val="735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9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5"/>
    <w:next w:val="735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9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5"/>
    <w:next w:val="735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9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5"/>
    <w:next w:val="735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9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5"/>
    <w:next w:val="735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9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5"/>
    <w:next w:val="735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9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35"/>
    <w:next w:val="735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3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35"/>
    <w:next w:val="735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3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35"/>
    <w:next w:val="735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35"/>
    <w:next w:val="735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39"/>
    <w:link w:val="752"/>
    <w:uiPriority w:val="99"/>
    <w:pPr>
      <w:pBdr/>
      <w:spacing/>
      <w:ind/>
    </w:pPr>
  </w:style>
  <w:style w:type="character" w:styleId="45">
    <w:name w:val="Footer Char"/>
    <w:basedOn w:val="739"/>
    <w:link w:val="754"/>
    <w:uiPriority w:val="99"/>
    <w:pPr>
      <w:pBdr/>
      <w:spacing/>
      <w:ind/>
    </w:pPr>
  </w:style>
  <w:style w:type="paragraph" w:styleId="46">
    <w:name w:val="Caption"/>
    <w:basedOn w:val="735"/>
    <w:next w:val="73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4"/>
    <w:uiPriority w:val="99"/>
    <w:pPr>
      <w:pBdr/>
      <w:spacing/>
      <w:ind/>
    </w:pPr>
  </w:style>
  <w:style w:type="table" w:styleId="48">
    <w:name w:val="Table Grid"/>
    <w:basedOn w:val="7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7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6">
    <w:name w:val="Footnote Text Char"/>
    <w:link w:val="747"/>
    <w:uiPriority w:val="99"/>
    <w:pPr>
      <w:pBdr/>
      <w:spacing/>
      <w:ind/>
    </w:pPr>
    <w:rPr>
      <w:sz w:val="18"/>
    </w:rPr>
  </w:style>
  <w:style w:type="paragraph" w:styleId="178">
    <w:name w:val="endnote text"/>
    <w:basedOn w:val="735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3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35"/>
    <w:next w:val="735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35"/>
    <w:next w:val="735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35"/>
    <w:next w:val="735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35"/>
    <w:next w:val="735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35"/>
    <w:next w:val="735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35"/>
    <w:next w:val="735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35"/>
    <w:next w:val="735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35"/>
    <w:next w:val="735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35"/>
    <w:next w:val="735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35"/>
    <w:next w:val="735"/>
    <w:uiPriority w:val="99"/>
    <w:unhideWhenUsed/>
    <w:pPr>
      <w:pBdr/>
      <w:spacing w:after="0" w:afterAutospacing="0"/>
      <w:ind/>
    </w:pPr>
  </w:style>
  <w:style w:type="paragraph" w:styleId="735" w:default="1">
    <w:name w:val="Normal"/>
    <w:qFormat/>
    <w:pPr>
      <w:pBdr/>
      <w:spacing w:after="200" w:line="240" w:lineRule="auto"/>
      <w:ind/>
    </w:pPr>
    <w:rPr>
      <w:rFonts w:ascii="Inter" w:hAnsi="Inter" w:eastAsia="Times New Roman" w:cs="Arial"/>
      <w:color w:val="000000"/>
      <w:sz w:val="21"/>
      <w:szCs w:val="21"/>
      <w:lang w:eastAsia="de-DE"/>
      <w14:ligatures w14:val="none"/>
    </w:rPr>
  </w:style>
  <w:style w:type="paragraph" w:styleId="736">
    <w:name w:val="Heading 1"/>
    <w:basedOn w:val="735"/>
    <w:link w:val="743"/>
    <w:uiPriority w:val="9"/>
    <w:qFormat/>
    <w:pPr>
      <w:pBdr/>
      <w:spacing w:after="360" w:line="192" w:lineRule="auto"/>
      <w:ind/>
      <w:outlineLvl w:val="0"/>
    </w:pPr>
    <w:rPr>
      <w:rFonts w:ascii="PP Fraktion Sans bold" w:hAnsi="PP Fraktion Sans bold"/>
      <w:b/>
      <w:bCs/>
      <w:color w:val="961c6b"/>
      <w:sz w:val="48"/>
      <w:szCs w:val="160"/>
    </w:rPr>
  </w:style>
  <w:style w:type="paragraph" w:styleId="737">
    <w:name w:val="Heading 2"/>
    <w:basedOn w:val="735"/>
    <w:link w:val="744"/>
    <w:uiPriority w:val="9"/>
    <w:qFormat/>
    <w:pPr>
      <w:pBdr/>
      <w:spacing/>
      <w:ind/>
      <w:outlineLvl w:val="1"/>
    </w:pPr>
    <w:rPr>
      <w:rFonts w:ascii="PP Fraktion Sans bold" w:hAnsi="PP Fraktion Sans bold"/>
      <w:b/>
      <w:bCs/>
      <w:color w:val="961c6b"/>
      <w:sz w:val="32"/>
      <w:szCs w:val="40"/>
    </w:rPr>
  </w:style>
  <w:style w:type="paragraph" w:styleId="738">
    <w:name w:val="Heading 3"/>
    <w:basedOn w:val="735"/>
    <w:next w:val="735"/>
    <w:link w:val="750"/>
    <w:uiPriority w:val="9"/>
    <w:unhideWhenUsed/>
    <w:qFormat/>
    <w:pPr>
      <w:keepNext w:val="true"/>
      <w:keepLines w:val="true"/>
      <w:pBdr/>
      <w:spacing w:before="360"/>
      <w:ind/>
      <w:outlineLvl w:val="2"/>
    </w:pPr>
    <w:rPr>
      <w:rFonts w:ascii="PP Fraktion Sans bold" w:hAnsi="PP Fraktion Sans bold"/>
      <w:b/>
      <w:bCs/>
      <w:color w:val="961c6b"/>
      <w:sz w:val="28"/>
      <w:szCs w:val="32"/>
    </w:rPr>
  </w:style>
  <w:style w:type="character" w:styleId="739" w:default="1">
    <w:name w:val="Default Paragraph Font"/>
    <w:uiPriority w:val="1"/>
    <w:semiHidden/>
    <w:unhideWhenUsed/>
    <w:pPr>
      <w:pBdr/>
      <w:spacing/>
      <w:ind/>
    </w:pPr>
  </w:style>
  <w:style w:type="table" w:styleId="7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1" w:default="1">
    <w:name w:val="No List"/>
    <w:uiPriority w:val="99"/>
    <w:semiHidden/>
    <w:unhideWhenUsed/>
    <w:pPr>
      <w:pBdr/>
      <w:spacing/>
      <w:ind/>
    </w:pPr>
  </w:style>
  <w:style w:type="character" w:styleId="742" w:customStyle="1">
    <w:name w:val="docdata"/>
    <w:basedOn w:val="739"/>
    <w:pPr>
      <w:pBdr/>
      <w:spacing/>
      <w:ind/>
    </w:pPr>
  </w:style>
  <w:style w:type="character" w:styleId="743" w:customStyle="1">
    <w:name w:val="Überschrift 1 Zchn"/>
    <w:basedOn w:val="739"/>
    <w:link w:val="736"/>
    <w:uiPriority w:val="9"/>
    <w:pPr>
      <w:pBdr/>
      <w:spacing/>
      <w:ind/>
    </w:pPr>
    <w:rPr>
      <w:rFonts w:ascii="PP Fraktion Sans bold" w:hAnsi="PP Fraktion Sans bold" w:eastAsia="Times New Roman" w:cs="Arial"/>
      <w:b/>
      <w:bCs/>
      <w:color w:val="961c6b"/>
      <w:sz w:val="48"/>
      <w:szCs w:val="160"/>
      <w:lang w:eastAsia="de-DE"/>
      <w14:ligatures w14:val="none"/>
    </w:rPr>
  </w:style>
  <w:style w:type="character" w:styleId="744" w:customStyle="1">
    <w:name w:val="Überschrift 2 Zchn"/>
    <w:basedOn w:val="739"/>
    <w:link w:val="737"/>
    <w:uiPriority w:val="9"/>
    <w:pPr>
      <w:pBdr/>
      <w:spacing/>
      <w:ind/>
    </w:pPr>
    <w:rPr>
      <w:rFonts w:ascii="PP Fraktion Sans bold" w:hAnsi="PP Fraktion Sans bold"/>
      <w:b/>
      <w:bCs/>
      <w:color w:val="961c6b"/>
      <w:sz w:val="32"/>
      <w:szCs w:val="40"/>
    </w:rPr>
  </w:style>
  <w:style w:type="paragraph" w:styleId="745">
    <w:name w:val="Normal (Web)"/>
    <w:basedOn w:val="735"/>
    <w:uiPriority w:val="99"/>
    <w:unhideWhenUsed/>
    <w:pPr>
      <w:pBdr/>
      <w:spacing w:after="100" w:afterAutospacing="1" w:before="100" w:beforeAutospacing="1"/>
      <w:ind/>
    </w:pPr>
    <w:rPr>
      <w:rFonts w:ascii="Times New Roman" w:hAnsi="Times New Roman" w:cs="Times New Roman"/>
      <w:sz w:val="24"/>
      <w:szCs w:val="24"/>
    </w:rPr>
  </w:style>
  <w:style w:type="character" w:styleId="746">
    <w:name w:val="footnote reference"/>
    <w:basedOn w:val="739"/>
    <w:uiPriority w:val="99"/>
    <w:semiHidden/>
    <w:unhideWhenUsed/>
    <w:pPr>
      <w:pBdr/>
      <w:spacing/>
      <w:ind/>
    </w:pPr>
  </w:style>
  <w:style w:type="paragraph" w:styleId="747">
    <w:name w:val="footnote text"/>
    <w:basedOn w:val="735"/>
    <w:link w:val="748"/>
    <w:uiPriority w:val="99"/>
    <w:unhideWhenUsed/>
    <w:pPr>
      <w:pBdr/>
      <w:spacing w:after="100" w:afterAutospacing="1" w:before="100" w:beforeAutospacing="1"/>
      <w:ind/>
    </w:pPr>
    <w:rPr>
      <w:rFonts w:cs="Times New Roman"/>
      <w:sz w:val="18"/>
      <w:szCs w:val="24"/>
    </w:rPr>
  </w:style>
  <w:style w:type="character" w:styleId="748" w:customStyle="1">
    <w:name w:val="Fußnotentext Zchn"/>
    <w:basedOn w:val="739"/>
    <w:link w:val="747"/>
    <w:uiPriority w:val="99"/>
    <w:pPr>
      <w:pBdr/>
      <w:spacing/>
      <w:ind/>
    </w:pPr>
    <w:rPr>
      <w:rFonts w:ascii="Inter" w:hAnsi="Inter" w:eastAsia="Times New Roman" w:cs="Times New Roman"/>
      <w:color w:val="000000"/>
      <w:sz w:val="18"/>
      <w:szCs w:val="24"/>
      <w:lang w:eastAsia="de-DE"/>
      <w14:ligatures w14:val="none"/>
    </w:rPr>
  </w:style>
  <w:style w:type="character" w:styleId="749">
    <w:name w:val="Hyperlink"/>
    <w:basedOn w:val="739"/>
    <w:uiPriority w:val="99"/>
    <w:unhideWhenUsed/>
    <w:pPr>
      <w:pBdr/>
      <w:spacing/>
      <w:ind/>
    </w:pPr>
    <w:rPr>
      <w:color w:val="0000ff"/>
      <w:u w:val="single"/>
    </w:rPr>
  </w:style>
  <w:style w:type="character" w:styleId="750" w:customStyle="1">
    <w:name w:val="Überschrift 3 Zchn"/>
    <w:basedOn w:val="739"/>
    <w:link w:val="738"/>
    <w:uiPriority w:val="9"/>
    <w:pPr>
      <w:pBdr/>
      <w:spacing/>
      <w:ind/>
    </w:pPr>
    <w:rPr>
      <w:rFonts w:ascii="PP Fraktion Sans bold" w:hAnsi="PP Fraktion Sans bold"/>
      <w:b/>
      <w:bCs/>
      <w:color w:val="961c6b"/>
      <w:sz w:val="28"/>
      <w:szCs w:val="32"/>
    </w:rPr>
  </w:style>
  <w:style w:type="paragraph" w:styleId="751">
    <w:name w:val="List Paragraph"/>
    <w:basedOn w:val="735"/>
    <w:uiPriority w:val="34"/>
    <w:qFormat/>
    <w:pPr>
      <w:pBdr/>
      <w:spacing/>
      <w:ind w:left="720"/>
      <w:contextualSpacing w:val="true"/>
    </w:pPr>
  </w:style>
  <w:style w:type="paragraph" w:styleId="752">
    <w:name w:val="Header"/>
    <w:basedOn w:val="735"/>
    <w:link w:val="753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753" w:customStyle="1">
    <w:name w:val="Kopfzeile Zchn"/>
    <w:basedOn w:val="739"/>
    <w:link w:val="752"/>
    <w:uiPriority w:val="99"/>
    <w:pPr>
      <w:pBdr/>
      <w:spacing/>
      <w:ind/>
    </w:pPr>
    <w:rPr>
      <w:rFonts w:ascii="Inter" w:hAnsi="Inter" w:eastAsia="Times New Roman" w:cs="Arial"/>
      <w:color w:val="000000"/>
      <w:sz w:val="21"/>
      <w:szCs w:val="21"/>
      <w:lang w:eastAsia="de-DE"/>
      <w14:ligatures w14:val="none"/>
    </w:rPr>
  </w:style>
  <w:style w:type="paragraph" w:styleId="754">
    <w:name w:val="Footer"/>
    <w:basedOn w:val="735"/>
    <w:link w:val="755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755" w:customStyle="1">
    <w:name w:val="Fußzeile Zchn"/>
    <w:basedOn w:val="739"/>
    <w:link w:val="754"/>
    <w:uiPriority w:val="99"/>
    <w:pPr>
      <w:pBdr/>
      <w:spacing/>
      <w:ind/>
    </w:pPr>
    <w:rPr>
      <w:rFonts w:ascii="Inter" w:hAnsi="Inter" w:eastAsia="Times New Roman" w:cs="Arial"/>
      <w:color w:val="000000"/>
      <w:sz w:val="21"/>
      <w:szCs w:val="21"/>
      <w:lang w:eastAsia="de-DE"/>
      <w14:ligatures w14:val="none"/>
    </w:rPr>
  </w:style>
  <w:style w:type="character" w:styleId="756">
    <w:name w:val="Unresolved Mention"/>
    <w:basedOn w:val="73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757" w:customStyle="1">
    <w:name w:val="6225"/>
    <w:basedOn w:val="735"/>
    <w:pPr>
      <w:pBdr/>
      <w:spacing w:after="100" w:afterAutospacing="1" w:before="100" w:beforeAutospacing="1"/>
      <w:ind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image" Target="media/image1.jpg"/><Relationship Id="rId14" Type="http://schemas.openxmlformats.org/officeDocument/2006/relationships/hyperlink" Target="http://www.civic-data.de/machen" TargetMode="External"/><Relationship Id="rId15" Type="http://schemas.openxmlformats.org/officeDocument/2006/relationships/hyperlink" Target="https://zeeg.me/correlaid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B06EF1E859604E8BAD99AD15A01E9C" ma:contentTypeVersion="14" ma:contentTypeDescription="Ein neues Dokument erstellen." ma:contentTypeScope="" ma:versionID="8aa1c9f14e78fe429ee9886545300a9d">
  <xsd:schema xmlns:xsd="http://www.w3.org/2001/XMLSchema" xmlns:xs="http://www.w3.org/2001/XMLSchema" xmlns:p="http://schemas.microsoft.com/office/2006/metadata/properties" xmlns:ns2="b88753ce-effb-4e94-9ac5-c5f98e7cfaed" xmlns:ns3="22b36005-ec0a-47a6-8179-9de550e69ff9" targetNamespace="http://schemas.microsoft.com/office/2006/metadata/properties" ma:root="true" ma:fieldsID="07ad5bf918567c0896e9ffb3f8dfd583" ns2:_="" ns3:_="">
    <xsd:import namespace="b88753ce-effb-4e94-9ac5-c5f98e7cfaed"/>
    <xsd:import namespace="22b36005-ec0a-47a6-8179-9de550e69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53ce-effb-4e94-9ac5-c5f98e7cf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b012317-5e87-451e-a349-72d4a1964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36005-ec0a-47a6-8179-9de550e69f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77cc57-42d3-4d43-804a-8d6f43eeb9ae}" ma:internalName="TaxCatchAll" ma:showField="CatchAllData" ma:web="22b36005-ec0a-47a6-8179-9de550e69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b36005-ec0a-47a6-8179-9de550e69ff9" xsi:nil="true"/>
    <lcf76f155ced4ddcb4097134ff3c332f xmlns="b88753ce-effb-4e94-9ac5-c5f98e7cfa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47A53C-5F7E-414B-97E5-06AC7674A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53ce-effb-4e94-9ac5-c5f98e7cfaed"/>
    <ds:schemaRef ds:uri="22b36005-ec0a-47a6-8179-9de550e69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DF114-BE0F-4D19-9E50-9051499BF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433EC-D476-42F3-AB8D-EBC16D918265}">
  <ds:schemaRefs>
    <ds:schemaRef ds:uri="http://schemas.microsoft.com/office/2006/metadata/properties"/>
    <ds:schemaRef ds:uri="http://schemas.microsoft.com/office/infopath/2007/PartnerControls"/>
    <ds:schemaRef ds:uri="22b36005-ec0a-47a6-8179-9de550e69ff9"/>
    <ds:schemaRef ds:uri="b88753ce-effb-4e94-9ac5-c5f98e7cfa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 Angela</dc:creator>
  <cp:keywords/>
  <dc:description/>
  <cp:lastModifiedBy>Angela Berger</cp:lastModifiedBy>
  <cp:revision>20</cp:revision>
  <dcterms:created xsi:type="dcterms:W3CDTF">2023-11-07T18:12:00Z</dcterms:created>
  <dcterms:modified xsi:type="dcterms:W3CDTF">2023-11-14T15:02:12Z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0x0101003CB06EF1E859604E8BAD99AD15A01E9C</vt:lpwstr>
  </property>
  <property fmtid="{D5CDD505-2E9C-101B-9397-08002B2CF9AE}" pid="3" name="MediaServiceImageTags">
    <vt:lpwstr/>
  </property>
</Properties>
</file>